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280" w:hRule="exact"/>
        </w:trPr>
        <w:tc>
          <w:tcPr>
            <w:tcW w:type="dxa" w:w="9360"/>
            <w:tcBorders>
              <w:top w:val="single" w:color="009E60" w:sz="6"/>
              <w:left w:val="single" w:color="009E60" w:sz="6"/>
              <w:bottom w:val="single" w:color="009E60" w:sz="6"/>
              <w:right w:val="single" w:color="009E60" w:sz="6"/>
            </w:tcBorders>
            <w:shd w:fill="009E60" w:val="clea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color w:val="1B4F8C"/>
          <w:sz w:val="44"/>
          <w:szCs w:val="44"/>
        </w:rPr>
        <w:t xml:space="preserve">3M TRAVEL &amp; SERVICES SARL</w:t>
      </w:r>
    </w:p>
    <w:p>
      <w:pPr>
        <w:spacing w:after="80" w:before="0"/>
        <w:jc w:val="center"/>
      </w:pPr>
      <w:r>
        <w:rPr>
          <w:rFonts w:ascii="Arial" w:cs="Arial" w:eastAsia="Arial" w:hAnsi="Arial"/>
          <w:color w:val="777777"/>
          <w:sz w:val="18"/>
          <w:szCs w:val="18"/>
        </w:rPr>
        <w:t xml:space="preserve">RC/YAO/2019/A/2567  |  NIU : M112417203369H</w:t>
      </w:r>
    </w:p>
    <w:p>
      <w:pPr>
        <w:spacing w:after="0" w:befor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C8960C" w:sz="10" w:space="2"/>
        </w:pBdr>
        <w:spacing w:after="0" w:before="0"/>
      </w:pPr>
    </w:p>
    <w:p>
      <w:pPr>
        <w:spacing w:after="80" w:before="300"/>
        <w:jc w:val="center"/>
      </w:pPr>
      <w:r>
        <w:rPr>
          <w:rFonts w:ascii="Arial" w:cs="Arial" w:eastAsia="Arial" w:hAnsi="Arial"/>
          <w:b/>
          <w:bCs/>
          <w:color w:val="1B4F8C"/>
          <w:sz w:val="52"/>
          <w:szCs w:val="52"/>
        </w:rPr>
        <w:t xml:space="preserve">GUIDE DE PROCEDURE</w:t>
      </w:r>
    </w:p>
    <w:p>
      <w:pPr>
        <w:spacing w:after="80" w:before="0"/>
        <w:jc w:val="center"/>
      </w:pPr>
      <w:r>
        <w:rPr>
          <w:rFonts w:ascii="Arial" w:cs="Arial" w:eastAsia="Arial" w:hAnsi="Arial"/>
          <w:b/>
          <w:bCs/>
          <w:color w:val="009E60"/>
          <w:sz w:val="48"/>
          <w:szCs w:val="48"/>
        </w:rPr>
        <w:t xml:space="preserve">VISA DE TRAVAIL</w:t>
      </w:r>
    </w:p>
    <w:p>
      <w:pPr>
        <w:spacing w:after="400" w:before="0"/>
        <w:jc w:val="center"/>
      </w:pPr>
      <w:r>
        <w:rPr>
          <w:rFonts w:ascii="Arial" w:cs="Arial" w:eastAsia="Arial" w:hAnsi="Arial"/>
          <w:b/>
          <w:bCs/>
          <w:color w:val="333333"/>
          <w:sz w:val="36"/>
          <w:szCs w:val="36"/>
        </w:rPr>
        <w:t xml:space="preserve">🇬🇦  GABON</w:t>
      </w:r>
    </w:p>
    <w:p>
      <w:pPr>
        <w:spacing w:after="80" w:before="0"/>
        <w:jc w:val="center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Permis de Travail — Immigration DGDI — 2026</w:t>
      </w:r>
    </w:p>
    <w:p>
      <w:pPr>
        <w:spacing w:after="0" w:before="4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B4F8C"/>
          <w:sz w:val="22"/>
          <w:szCs w:val="22"/>
        </w:rPr>
        <w:t xml:space="preserve">+237 698 104 832  |  +237 620 996 045</w:t>
      </w:r>
    </w:p>
    <w:p>
      <w:pPr>
        <w:spacing w:after="60" w:before="0"/>
        <w:jc w:val="center"/>
      </w:pPr>
      <w:r>
        <w:rPr>
          <w:rFonts w:ascii="Arial" w:cs="Arial" w:eastAsia="Arial" w:hAnsi="Arial"/>
          <w:color w:val="1B4F8C"/>
          <w:sz w:val="20"/>
          <w:szCs w:val="20"/>
        </w:rPr>
        <w:t xml:space="preserve">hello@3mtravelagency.com</w:t>
      </w:r>
    </w:p>
    <w:p>
      <w:pPr>
        <w:spacing w:after="0" w:before="200"/>
        <w:jc w:val="center"/>
      </w:pPr>
      <w:r>
        <w:rPr>
          <w:rFonts w:ascii="Arial" w:cs="Arial" w:eastAsia="Arial" w:hAnsi="Arial"/>
          <w:b/>
          <w:bCs/>
          <w:i/>
          <w:iCs/>
          <w:color w:val="C8960C"/>
          <w:sz w:val="20"/>
          <w:szCs w:val="20"/>
        </w:rPr>
        <w:t xml:space="preserve">"Votre mobilite, notre expertise. Votre reussite, notre mission."</w:t>
      </w:r>
    </w:p>
    <w:p>
      <w:r>
        <w:br w:type="pag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01  —  Pourquoi Travailler en Gabon ? Marché &amp; Chiffres Clés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Economie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1er PIB/habitant d'Afrique Centrale. Petrole + manganese + foret. Libreville hub regional.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Postes vacants 2026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Secteurs mines, BTP, sante, enseignement, hotellerie en forte demande d'experts.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Salaire minimum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SMIC Gabon : 150 000 XAF/mois (220 EUR). Cadres : 500 000–2 000 000 XAF/mois.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Langue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Français = langue officielle. Avantage MAJEUR pour les Camerounais francophones.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Diaspora camerounaise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50 000+ Camerounais au Gabon. Reseau d'accueil et communaute tres active.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Ambassade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Ambassade du Gabon a Yaounde — procédure directe et accessible.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02  —  Système de Permis de Travail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200"/>
        <w:gridCol w:w="1800"/>
        <w:gridCol w:w="3360"/>
      </w:tblGrid>
      <w:tr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Type de permis</w:t>
            </w:r>
          </w:p>
        </w:tc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Durée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Offre emploi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Conditions</w:t>
            </w:r>
          </w:p>
        </w:tc>
      </w:tr>
      <w:tr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📋 Carte de Sejour Travailleur</w:t>
            </w:r>
          </w:p>
        </w:tc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 an renouv.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Contrat de travail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Casier judiciaire + diplomes + passeport + photos. Renouvellement annuel.</w:t>
            </w:r>
          </w:p>
        </w:tc>
      </w:tr>
      <w:tr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🌟 Permis Travail Qualifie</w:t>
            </w:r>
          </w:p>
        </w:tc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ans renouv.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Offre emploi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Diplome superieur + experience. Secteurs mines, BTP, sante, enseignement.</w:t>
            </w:r>
          </w:p>
        </w:tc>
      </w:tr>
      <w:tr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👶 Regroupement Familial</w:t>
            </w:r>
          </w:p>
        </w:tc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 an renouv.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Non (conjoint)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Apres 1 an de residence legale. Conjoint autorise a travailler.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03  —  Secteurs en Tension &amp; Opportunités par Secteur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2000"/>
        <w:gridCol w:w="1560"/>
        <w:gridCol w:w="1800"/>
        <w:gridCol w:w="1600"/>
        <w:gridCol w:w="2000"/>
      </w:tblGrid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Secteur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Postes/an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Salaire brut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Permis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Atout Camerounais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⛏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Mines &amp; Petrole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5 000+/an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800 000–3 000 000 XAF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Permis qualifie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Perenco, Total, Comilog recrutent. Camerounais = profils reconnus.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🏗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BTP &amp; Construction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10 000+/an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400 000–1 500 000 XAF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Permis standard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Boom infrastructures Libreville. Plombiers, electriciens, maçons demandes.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🏥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Sante — Medecins/Infirmiers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600 000–2 000 000 XAF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Permis qualifie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Penurie critique. Diplomes FMSB Yaounde directement reconnus.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🎓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Enseignement secondaire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350 000–800 000 XAF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Permis standard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Profs maths/sciences/français demandes. Francophone = atout.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🍽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Hotellerie &amp; Restauration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4 000+/an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250 000–600 000 XAF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Permis standard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Libreville = ville internationale. Profils bilingues valorises.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📦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Logistique &amp; Transport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6 000+/an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300 000–800 000 XAF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Permis standard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Port d'Owendo. Societes logistics recrutent regulierement.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04  —  Villes, Régions &amp; Hébergement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000"/>
        <w:gridCol w:w="1600"/>
        <w:gridCol w:w="1400"/>
        <w:gridCol w:w="1400"/>
        <w:gridCol w:w="1160"/>
      </w:tblGrid>
      <w:tr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Région/Ville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Secteur phare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Salaire moyen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Loyer studio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Coût vie/mois</w:t>
            </w:r>
          </w:p>
        </w:tc>
        <w:tc>
          <w:tcPr>
            <w:tcW w:type="dxa" w:w="11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Villes clés</w:t>
            </w:r>
          </w:p>
        </w:tc>
      </w:tr>
      <w:tr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🌆 Libreville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Petrole, Finance, Sante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800 000–2 500 000 XAF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150 000–400 000 XAF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400 000–800 000 XAF</w:t>
            </w:r>
          </w:p>
        </w:tc>
        <w:tc>
          <w:tcPr>
            <w:tcW w:type="dxa" w:w="11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Centre, Batterie IV</w:t>
            </w:r>
          </w:p>
        </w:tc>
      </w:tr>
      <w:tr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⛏ Franceville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Mines (Comilog)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600 000–1 800 000 XAF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100 000–250 000 XAF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300 000–600 000 XAF</w:t>
            </w:r>
          </w:p>
        </w:tc>
        <w:tc>
          <w:tcPr>
            <w:tcW w:type="dxa" w:w="11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Franceville, Moanda</w:t>
            </w:r>
          </w:p>
        </w:tc>
      </w:tr>
      <w:tr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🌿 Port-Gentil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Petrole offshore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700 000–2 000 000 XAF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120 000–300 000 XAF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350 000–700 000 XAF</w:t>
            </w:r>
          </w:p>
        </w:tc>
        <w:tc>
          <w:tcPr>
            <w:tcW w:type="dxa" w:w="11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Port-Gentil</w:t>
            </w:r>
          </w:p>
        </w:tc>
      </w:tr>
      <w:tr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🎓 Oyem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Enseignement, Agri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300 000–700 000 XAF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60 000–150 000 XAF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200 000–450 000 XAF</w:t>
            </w:r>
          </w:p>
        </w:tc>
        <w:tc>
          <w:tcPr>
            <w:tcW w:type="dxa" w:w="11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Oyem, Bitam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05  —  Procédure Complète — 8 Étapes Détaillées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01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Analyse de profil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Evaluation complete de votre dossier. Rapport d'orientation remis sous 48h. Consultation 100% gratuite.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02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Recherche employeur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Mise en relation avec recruteurs partenaires verifies. Validation du contrat de travail par 3M Travel.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03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Constitution du dossier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CV Europass bilingue + lettre de motivation + diplomes legalises + casier judiciaire + photos biometriques.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04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Obtention permis de travail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Depot du dossier aupres des autorites competentes. Suivi actif par 3M Travel. Delai : 1 a 3 mois.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05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Visa long sejour Ambassade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Depot visa D a l'ambassade de Gabon a Yaounde. Frais consulaires a votre charge.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06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Arrivee &amp; formalites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Inscription commune, securite sociale, numero fiscal. Guide d'arrivee personnalise fourni par 3M Travel.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07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Prise de poste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Debut d'emploi. Droits du travailleur. Renouvellement titre de sejour 2-3 mois avant expiration.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08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Residence permanente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Apres 5 ans de residence legale. Passeport europeen accessible. Regroupement familial possible des l'arrivee.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06  —  Opportunités Spécifiques pour les Camerounais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2400"/>
        <w:gridCol w:w="3280"/>
        <w:gridCol w:w="2680"/>
      </w:tblGrid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Opportunite</w:t>
            </w:r>
          </w:p>
        </w:tc>
        <w:tc>
          <w:tcPr>
            <w:tcW w:type="dxa" w:w="32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Pourquoi les Camerounais sont avantagés</w:t>
            </w:r>
          </w:p>
        </w:tc>
        <w:tc>
          <w:tcPr>
            <w:tcW w:type="dxa" w:w="2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Comment 3M Travel vous aide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⛏</w:t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Technicien Mines/Petrole</w:t>
            </w:r>
          </w:p>
        </w:tc>
        <w:tc>
          <w:tcPr>
            <w:tcW w:type="dxa" w:w="32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Gabon = 1er producteur manganese mondial. Comilog (Eramet) recrute ingénieurs et techniciens permanence.</w:t>
            </w:r>
          </w:p>
        </w:tc>
        <w:tc>
          <w:tcPr>
            <w:tcW w:type="dxa" w:w="2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Experience mines/industrie + 3M Travel partenaires entreprises minieres.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🏥</w:t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Médecin/Infirmier</w:t>
            </w:r>
          </w:p>
        </w:tc>
        <w:tc>
          <w:tcPr>
            <w:tcW w:type="dxa" w:w="32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Penurie sante critique. CHU Libreville. Diplomes camerounais reconnus BEAC.</w:t>
            </w:r>
          </w:p>
        </w:tc>
        <w:tc>
          <w:tcPr>
            <w:tcW w:type="dxa" w:w="2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Dossier CNAMES + 3M Travel coordination avec hopitaux partenaires.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🎓</w:t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Enseignant Sciences/Maths</w:t>
            </w:r>
          </w:p>
        </w:tc>
        <w:tc>
          <w:tcPr>
            <w:tcW w:type="dxa" w:w="32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Gabon manque de profs sciences/maths/français. Contrats fonctionnaire possibles.</w:t>
            </w:r>
          </w:p>
        </w:tc>
        <w:tc>
          <w:tcPr>
            <w:tcW w:type="dxa" w:w="2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Dossier MEN + 3M Travel partenaires etablissements prives.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🏗</w:t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Conducteur Travaux BTP</w:t>
            </w:r>
          </w:p>
        </w:tc>
        <w:tc>
          <w:tcPr>
            <w:tcW w:type="dxa" w:w="32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Boom infrastructures routieres. PME et grands groupes (Sogea-Satom) recrutent.</w:t>
            </w:r>
          </w:p>
        </w:tc>
        <w:tc>
          <w:tcPr>
            <w:tcW w:type="dxa" w:w="2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Experience BTP + 3M Travel partenaires construction Libreville.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07  —  Budget Détaillé — À partir de 2 600 000 FCFA (Hors Vol)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800"/>
        <w:gridCol w:w="1200"/>
        <w:gridCol w:w="3360"/>
      </w:tblGrid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Poste de dépense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Montant estimé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Obligatoire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Détail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Ouverture dossier 3M Travel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65 000 FCFA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Signature mandat. Attribution conseiller dedie.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Constitution dossier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Inclus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CV, lettre motivation, mise en conformite.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Frais visa Gabon a Yaounde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≈ 60 000 XAF / 55 000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Payables a l'ambassade Gabon a Yaounde.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Traduction documents (si requis)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20 000–60 000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Selon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Si documents en langue etrangere.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Carte de sejour (apres arrivee)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≈ 100 000 XAF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DGDI Libreville. Delai 2-4 semaines.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1er loyer + caution Libreville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150 000–400 000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Colocation possible avec diaspora camerounaise.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Frais vie 1er mois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100 000–200 000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Alimentaire, transport, SIM Gabon.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Billet d'avion (NON INCLUS)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A votre charge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—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Estimatif : 80 000–150 000 F Yaounde-Libreville.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BUDGET DE BASE HORS BILLET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2 600 000 FCFA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—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Destination la plus proche et la moins chere.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08  —  Modalités de Paiement — 3 Options Flexibles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A6B3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PAIEMENT COMPLET
0% majoration
2 000 000 FCFA
✔ Meilleur tarif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C8960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PAR TRANCHES
+20% majoration
2 400 000 FCFA
✔ Flexibilite echeancier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PERMIS GARANTI
+30% majoration
2 600 000 FCFA
✔ Solde a l'obtention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09  —  Motifs de Refus Fréquents &amp; Solutions 3M Travel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4960"/>
      </w:tblGrid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Motif de refus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Cause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Solution 3M Travel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Dossier incomplet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Documents manquants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3M Travel verifie chaque document avant soumission — zero erreur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Contrat non conforme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Salaire insuffisant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3M Travel valide chaque contrat selon les conventions collectives locales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Diplome non reconnu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Equivalence non faite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Accompagnement ENIC-NARIC ou equivalent local des la phase 1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Ressources insuffisantes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Pas de preuve fonds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Preparation releves + lettre de garant + strategie financiere personnalisee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Fausse declaration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Docs frauduleux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3M Travel travaille uniquement avec des documents 100% authentiques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10  —  Contacts, Ambassade &amp; Consultation Gratuite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8"/>
                <w:szCs w:val="18"/>
              </w:rPr>
              <w:t xml:space="preserve">3M TRAVEL &amp; SERVICES SARL
+237 698 104 832 / +237 620 996 045
hello@3mtravelagency.com
Biyem-Assi, montee chapelle Obili, Yaounde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🇬🇦 Ambassade du Gabon a Yaounde
30, rue Nachtigal, Yaounde
Tel : +237 222 232 266
Lun-Ven 8h-12h | 14h-17h
Visa delivre sur place. Delai : 3-7 jours.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A6B3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✅  CONSULTATION INITIALE GRATUITE &amp; SANS ENGAGEMENT — Analyse de votre profil, identification du meilleur programme, devis personnalise. Contactez-nous sur WhatsApp +237 698 104 832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spacing w:after="0" w:before="160"/>
        <w:jc w:val="center"/>
      </w:pPr>
      <w:r>
        <w:rPr>
          <w:rFonts w:ascii="Arial" w:cs="Arial" w:eastAsia="Arial" w:hAnsi="Arial"/>
          <w:b/>
          <w:bCs/>
          <w:i/>
          <w:iCs/>
          <w:color w:val="C8960C"/>
          <w:sz w:val="22"/>
          <w:szCs w:val="22"/>
        </w:rPr>
        <w:t xml:space="preserve">"Votre mobilite, notre expertise. Votre reussite, notre mission."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2026-06-01T19:15:25.047Z</dcterms:created>
  <dcterms:modified xsi:type="dcterms:W3CDTF">2026-06-01T19:15:25.047Z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